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396" w:rsidRDefault="00D5367C">
      <w:r w:rsidRPr="00421CB7">
        <w:rPr>
          <w:b/>
          <w:sz w:val="28"/>
        </w:rPr>
        <w:t xml:space="preserve">Sample </w:t>
      </w:r>
      <w:r w:rsidR="00421CB7">
        <w:rPr>
          <w:b/>
          <w:sz w:val="28"/>
        </w:rPr>
        <w:t xml:space="preserve">Culture Days </w:t>
      </w:r>
      <w:r w:rsidRPr="00421CB7">
        <w:rPr>
          <w:b/>
          <w:sz w:val="28"/>
        </w:rPr>
        <w:t>Proclamation Wording:</w:t>
      </w:r>
      <w:r w:rsidRPr="00421CB7">
        <w:rPr>
          <w:b/>
          <w:sz w:val="28"/>
        </w:rPr>
        <w:cr/>
      </w:r>
      <w:r w:rsidRPr="00D5367C">
        <w:cr/>
        <w:t>RESOLUTION OF THE PROCLAMATION OF CULTURE DAYS</w:t>
      </w:r>
      <w:r w:rsidRPr="00D5367C">
        <w:cr/>
      </w:r>
      <w:r w:rsidRPr="00D5367C">
        <w:cr/>
        <w:t xml:space="preserve">WHEREAS culture constitutes one of the most important factors of the identity of </w:t>
      </w:r>
      <w:r w:rsidRPr="00421CB7">
        <w:rPr>
          <w:b/>
          <w:highlight w:val="yellow"/>
        </w:rPr>
        <w:t>(Insert name of</w:t>
      </w:r>
      <w:r w:rsidR="00421CB7" w:rsidRPr="00421CB7">
        <w:rPr>
          <w:b/>
          <w:highlight w:val="yellow"/>
        </w:rPr>
        <w:t xml:space="preserve"> community or </w:t>
      </w:r>
      <w:r w:rsidRPr="00421CB7">
        <w:rPr>
          <w:b/>
          <w:highlight w:val="yellow"/>
        </w:rPr>
        <w:t>municipality here)</w:t>
      </w:r>
      <w:r w:rsidRPr="00421CB7">
        <w:rPr>
          <w:b/>
        </w:rPr>
        <w:t xml:space="preserve"> </w:t>
      </w:r>
      <w:r w:rsidRPr="00D5367C">
        <w:t>and quality of life of its citizens;</w:t>
      </w:r>
      <w:r w:rsidRPr="00D5367C">
        <w:cr/>
      </w:r>
      <w:r w:rsidRPr="00D5367C">
        <w:cr/>
        <w:t>WHEREAS culture is integral to the development of individuals and society;</w:t>
      </w:r>
      <w:r w:rsidRPr="00D5367C">
        <w:cr/>
      </w:r>
      <w:r w:rsidRPr="00D5367C">
        <w:cr/>
        <w:t xml:space="preserve">WHEREAS culture is born and grows first </w:t>
      </w:r>
      <w:r w:rsidR="00421CB7">
        <w:t>within local areas;</w:t>
      </w:r>
      <w:r w:rsidR="00421CB7">
        <w:cr/>
      </w:r>
      <w:r w:rsidR="00421CB7">
        <w:cr/>
        <w:t>WHEREAS</w:t>
      </w:r>
      <w:r w:rsidRPr="00D5367C">
        <w:t xml:space="preserve"> </w:t>
      </w:r>
      <w:r w:rsidRPr="00421CB7">
        <w:rPr>
          <w:b/>
          <w:highlight w:val="yellow"/>
        </w:rPr>
        <w:t>(Insert name of community or municipality here)</w:t>
      </w:r>
      <w:r w:rsidRPr="00421CB7">
        <w:rPr>
          <w:b/>
        </w:rPr>
        <w:t xml:space="preserve"> </w:t>
      </w:r>
      <w:r w:rsidRPr="00D5367C">
        <w:t xml:space="preserve">has already shown as part of its </w:t>
      </w:r>
      <w:r w:rsidR="00421CB7">
        <w:t xml:space="preserve">cultural policy or by its </w:t>
      </w:r>
      <w:r w:rsidRPr="00D5367C">
        <w:t>actions, its willingness to support concrete initiatives that assert its cultural identity and active participation of citizens in cultural life;</w:t>
      </w:r>
      <w:r w:rsidRPr="00D5367C">
        <w:cr/>
      </w:r>
      <w:r w:rsidRPr="00D5367C">
        <w:cr/>
        <w:t xml:space="preserve">WHEREAS, the citizens and the cultural sector of </w:t>
      </w:r>
      <w:r w:rsidRPr="00421CB7">
        <w:rPr>
          <w:b/>
          <w:highlight w:val="yellow"/>
        </w:rPr>
        <w:t>(Insert name of community or municipality here)</w:t>
      </w:r>
      <w:r w:rsidRPr="00421CB7">
        <w:rPr>
          <w:b/>
        </w:rPr>
        <w:t xml:space="preserve"> </w:t>
      </w:r>
      <w:r w:rsidRPr="00D5367C">
        <w:t>recognize the importance of holding an annual event, Culture Days, to combine a multitude of cultural event</w:t>
      </w:r>
      <w:r w:rsidR="00421CB7">
        <w:t xml:space="preserve">s under a broad theme common </w:t>
      </w:r>
      <w:r w:rsidRPr="00D5367C">
        <w:t>throughout the province and nation, by promoting greater access to arts, heritage and culture;</w:t>
      </w:r>
      <w:r w:rsidRPr="00D5367C">
        <w:cr/>
      </w:r>
      <w:r w:rsidRPr="00D5367C">
        <w:cr/>
        <w:t>WHEREAS, the event is based on a true concern for cultural democratization;</w:t>
      </w:r>
      <w:r w:rsidRPr="00D5367C">
        <w:cr/>
      </w:r>
      <w:r w:rsidRPr="00D5367C">
        <w:cr/>
        <w:t xml:space="preserve">BE IT RESOLVED, therefore, on the recommendation of the council (or board) of </w:t>
      </w:r>
      <w:r w:rsidRPr="00421CB7">
        <w:rPr>
          <w:b/>
          <w:highlight w:val="yellow"/>
        </w:rPr>
        <w:t>(Insert name of community or municipality here)</w:t>
      </w:r>
      <w:r w:rsidRPr="00D5367C">
        <w:t>:</w:t>
      </w:r>
      <w:r w:rsidRPr="00D5367C">
        <w:cr/>
      </w:r>
      <w:r w:rsidRPr="00D5367C">
        <w:cr/>
        <w:t xml:space="preserve">THAT </w:t>
      </w:r>
      <w:r w:rsidRPr="00421CB7">
        <w:rPr>
          <w:b/>
          <w:highlight w:val="yellow"/>
        </w:rPr>
        <w:t>(Insert name of community or municipality here)</w:t>
      </w:r>
      <w:r w:rsidRPr="00D5367C">
        <w:t>, proclaims Culture Days on the last F</w:t>
      </w:r>
      <w:r w:rsidR="00421CB7">
        <w:t xml:space="preserve">riday of September and the </w:t>
      </w:r>
      <w:r w:rsidRPr="00D5367C">
        <w:t xml:space="preserve">following two days each year in order to demonstrate a tangible commitment </w:t>
      </w:r>
      <w:r w:rsidRPr="00421CB7">
        <w:rPr>
          <w:b/>
          <w:highlight w:val="yellow"/>
        </w:rPr>
        <w:t>(insert community or municipality here)</w:t>
      </w:r>
      <w:r w:rsidRPr="00421CB7">
        <w:rPr>
          <w:b/>
        </w:rPr>
        <w:t xml:space="preserve"> </w:t>
      </w:r>
      <w:r w:rsidRPr="00D5367C">
        <w:t>brings to culture.</w:t>
      </w:r>
    </w:p>
    <w:p w:rsidR="004214F3" w:rsidRDefault="004214F3" w:rsidP="004214F3">
      <w:pPr>
        <w:jc w:val="center"/>
      </w:pPr>
      <w:r>
        <w:rPr>
          <w:noProof/>
          <w:lang w:eastAsia="en-CA"/>
        </w:rPr>
        <w:drawing>
          <wp:inline distT="0" distB="0" distL="0" distR="0" wp14:anchorId="7B484062" wp14:editId="1DDADEDF">
            <wp:extent cx="4455404" cy="28826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D Fla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5862" cy="290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14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67C"/>
    <w:rsid w:val="00011E8B"/>
    <w:rsid w:val="000D05BE"/>
    <w:rsid w:val="000D7095"/>
    <w:rsid w:val="001334C1"/>
    <w:rsid w:val="001A2E7F"/>
    <w:rsid w:val="002416F4"/>
    <w:rsid w:val="00282593"/>
    <w:rsid w:val="002B01F5"/>
    <w:rsid w:val="002D32E5"/>
    <w:rsid w:val="002E2EC5"/>
    <w:rsid w:val="003349EE"/>
    <w:rsid w:val="003B54C7"/>
    <w:rsid w:val="003E6B52"/>
    <w:rsid w:val="004214F3"/>
    <w:rsid w:val="00421CB7"/>
    <w:rsid w:val="0045566B"/>
    <w:rsid w:val="00492178"/>
    <w:rsid w:val="006822E3"/>
    <w:rsid w:val="00744CD0"/>
    <w:rsid w:val="007A46DB"/>
    <w:rsid w:val="0083395F"/>
    <w:rsid w:val="00887B41"/>
    <w:rsid w:val="009B0A84"/>
    <w:rsid w:val="00A66265"/>
    <w:rsid w:val="00AF7048"/>
    <w:rsid w:val="00B62499"/>
    <w:rsid w:val="00C20882"/>
    <w:rsid w:val="00D5367C"/>
    <w:rsid w:val="00DA227F"/>
    <w:rsid w:val="00EC4396"/>
    <w:rsid w:val="00FD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BC02A7-5C08-4532-9AE9-2C63AA43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Brownridge</dc:creator>
  <cp:keywords/>
  <dc:description/>
  <cp:lastModifiedBy>Michelle Brownridge</cp:lastModifiedBy>
  <cp:revision>3</cp:revision>
  <dcterms:created xsi:type="dcterms:W3CDTF">2015-07-30T15:58:00Z</dcterms:created>
  <dcterms:modified xsi:type="dcterms:W3CDTF">2015-07-30T16:02:00Z</dcterms:modified>
</cp:coreProperties>
</file>